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0B" w:rsidRDefault="007D150B" w:rsidP="007D150B">
      <w:pPr>
        <w:rPr>
          <w:b/>
          <w:bCs/>
        </w:rPr>
      </w:pPr>
    </w:p>
    <w:p w:rsidR="007D150B" w:rsidRDefault="007D150B" w:rsidP="007D150B">
      <w:pPr>
        <w:rPr>
          <w:b/>
          <w:bCs/>
        </w:rPr>
      </w:pPr>
    </w:p>
    <w:p w:rsidR="007D150B" w:rsidRDefault="007D150B" w:rsidP="007D150B">
      <w:pPr>
        <w:rPr>
          <w:b/>
          <w:bCs/>
        </w:rPr>
      </w:pPr>
    </w:p>
    <w:p w:rsidR="007D150B" w:rsidRDefault="007D150B" w:rsidP="007D150B">
      <w:pPr>
        <w:rPr>
          <w:b/>
          <w:bCs/>
        </w:rPr>
      </w:pPr>
      <w:r>
        <w:rPr>
          <w:b/>
          <w:bCs/>
        </w:rPr>
        <w:t>REPUBLIKA HRVATSKA</w:t>
      </w:r>
    </w:p>
    <w:p w:rsidR="007D150B" w:rsidRDefault="007D150B" w:rsidP="007D150B">
      <w:pPr>
        <w:rPr>
          <w:b/>
          <w:bCs/>
        </w:rPr>
      </w:pPr>
      <w:r>
        <w:rPr>
          <w:b/>
          <w:bCs/>
        </w:rPr>
        <w:t>SISAČKO-MOSLAVAČKA ŽUPANIJA</w:t>
      </w:r>
    </w:p>
    <w:p w:rsidR="007D150B" w:rsidRDefault="007D150B" w:rsidP="007D150B">
      <w:pPr>
        <w:rPr>
          <w:b/>
          <w:bCs/>
        </w:rPr>
      </w:pPr>
      <w:r>
        <w:rPr>
          <w:b/>
          <w:bCs/>
        </w:rPr>
        <w:t>OPĆINA HRVATSKA DUBICA</w:t>
      </w:r>
    </w:p>
    <w:p w:rsidR="007D150B" w:rsidRDefault="007D150B" w:rsidP="007D150B">
      <w:pPr>
        <w:rPr>
          <w:b/>
          <w:bCs/>
        </w:rPr>
      </w:pPr>
      <w:r>
        <w:rPr>
          <w:b/>
          <w:bCs/>
        </w:rPr>
        <w:t>Općinsko vijeće</w:t>
      </w:r>
    </w:p>
    <w:p w:rsidR="007D150B" w:rsidRDefault="007D150B" w:rsidP="007D150B">
      <w:pPr>
        <w:rPr>
          <w:b/>
          <w:bCs/>
        </w:rPr>
      </w:pPr>
    </w:p>
    <w:p w:rsidR="007D150B" w:rsidRDefault="007D150B" w:rsidP="007D150B">
      <w:r>
        <w:t>KLASA: 612-04/1</w:t>
      </w:r>
      <w:r w:rsidR="00E11449">
        <w:t>7</w:t>
      </w:r>
      <w:r>
        <w:t>-01/</w:t>
      </w:r>
      <w:proofErr w:type="spellStart"/>
      <w:r>
        <w:t>01</w:t>
      </w:r>
      <w:proofErr w:type="spellEnd"/>
    </w:p>
    <w:p w:rsidR="007D150B" w:rsidRDefault="007D150B" w:rsidP="007D150B">
      <w:r>
        <w:t>URBROJ: 2176/10-02-</w:t>
      </w:r>
      <w:r w:rsidR="00E11449">
        <w:t>17-15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D150B" w:rsidRDefault="007D150B" w:rsidP="007D150B">
      <w:r>
        <w:t xml:space="preserve">Hrv. Dubica, </w:t>
      </w:r>
      <w:r w:rsidR="00E11449">
        <w:t>30.06</w:t>
      </w:r>
      <w:r>
        <w:t>.201</w:t>
      </w:r>
      <w:r w:rsidR="00E11449">
        <w:t>7</w:t>
      </w:r>
      <w:r>
        <w:t>. godine</w:t>
      </w:r>
    </w:p>
    <w:p w:rsidR="007D150B" w:rsidRDefault="007D150B" w:rsidP="007D150B">
      <w:pPr>
        <w:jc w:val="both"/>
      </w:pPr>
    </w:p>
    <w:p w:rsidR="007D150B" w:rsidRDefault="007D150B" w:rsidP="007D150B">
      <w:pPr>
        <w:jc w:val="both"/>
      </w:pPr>
    </w:p>
    <w:p w:rsidR="007D150B" w:rsidRDefault="007D150B" w:rsidP="007D150B">
      <w:pPr>
        <w:jc w:val="both"/>
      </w:pPr>
      <w:r>
        <w:tab/>
        <w:t xml:space="preserve">Na temelju članka 35. Zakona o lokalnoj i područnoj (regionalnoj) samoupravi («Narodne novine« broj: 33/01,  60/01- vjerodostojno tumačenje, 129/05, 109/07, 125/08, 36/09, 150/11, 144/12, 19/13- pročišćeni tekst i 137/15- </w:t>
      </w:r>
      <w:proofErr w:type="spellStart"/>
      <w:r>
        <w:t>ispr</w:t>
      </w:r>
      <w:proofErr w:type="spellEnd"/>
      <w:r>
        <w:t xml:space="preserve">.) i članka 15. Statuta Općine Hrvatska Dubica («Službeni vjesnik« broj: 7/13) Općinsko vijeće Općine Hrvatska Dubica, na sjednici održanoj </w:t>
      </w:r>
      <w:r w:rsidR="00E11449">
        <w:rPr>
          <w:b/>
        </w:rPr>
        <w:t>30. lipnja</w:t>
      </w:r>
      <w:r>
        <w:rPr>
          <w:b/>
        </w:rPr>
        <w:t xml:space="preserve"> </w:t>
      </w:r>
      <w:r>
        <w:rPr>
          <w:b/>
          <w:bCs/>
        </w:rPr>
        <w:t>201</w:t>
      </w:r>
      <w:r w:rsidR="00E11449">
        <w:rPr>
          <w:b/>
          <w:bCs/>
        </w:rPr>
        <w:t>7</w:t>
      </w:r>
      <w:r>
        <w:rPr>
          <w:b/>
          <w:bCs/>
        </w:rPr>
        <w:t>. godine</w:t>
      </w:r>
      <w:r>
        <w:t>, donosi</w:t>
      </w:r>
    </w:p>
    <w:p w:rsidR="007D150B" w:rsidRDefault="007D150B" w:rsidP="007D150B"/>
    <w:p w:rsidR="007D150B" w:rsidRDefault="007D150B" w:rsidP="007D150B"/>
    <w:p w:rsidR="007D150B" w:rsidRDefault="007D150B" w:rsidP="007D150B"/>
    <w:p w:rsidR="007D150B" w:rsidRPr="000D6F2C" w:rsidRDefault="007D150B" w:rsidP="007D150B"/>
    <w:p w:rsidR="007D150B" w:rsidRPr="000D6F2C" w:rsidRDefault="007D150B" w:rsidP="007D150B">
      <w:pPr>
        <w:pStyle w:val="Naslov1"/>
        <w:rPr>
          <w:b w:val="0"/>
        </w:rPr>
      </w:pPr>
      <w:r w:rsidRPr="000D6F2C">
        <w:rPr>
          <w:b w:val="0"/>
        </w:rPr>
        <w:t xml:space="preserve">Z A K LJ U ČA K </w:t>
      </w:r>
    </w:p>
    <w:p w:rsidR="007D150B" w:rsidRPr="000D6F2C" w:rsidRDefault="007D150B" w:rsidP="007D150B">
      <w:pPr>
        <w:jc w:val="center"/>
        <w:rPr>
          <w:bCs/>
        </w:rPr>
      </w:pPr>
    </w:p>
    <w:p w:rsidR="007D150B" w:rsidRPr="000D6F2C" w:rsidRDefault="007D150B" w:rsidP="007D150B">
      <w:pPr>
        <w:jc w:val="center"/>
        <w:rPr>
          <w:bCs/>
        </w:rPr>
      </w:pPr>
    </w:p>
    <w:p w:rsidR="007D150B" w:rsidRPr="000D6F2C" w:rsidRDefault="007D150B" w:rsidP="007D150B">
      <w:pPr>
        <w:jc w:val="center"/>
        <w:rPr>
          <w:bCs/>
        </w:rPr>
      </w:pPr>
    </w:p>
    <w:p w:rsidR="007D150B" w:rsidRPr="000D6F2C" w:rsidRDefault="007D150B" w:rsidP="007D150B">
      <w:pPr>
        <w:jc w:val="center"/>
        <w:rPr>
          <w:bCs/>
        </w:rPr>
      </w:pPr>
      <w:r w:rsidRPr="000D6F2C">
        <w:rPr>
          <w:bCs/>
        </w:rPr>
        <w:t xml:space="preserve">Članak 1. </w:t>
      </w:r>
    </w:p>
    <w:p w:rsidR="007D150B" w:rsidRPr="000D6F2C" w:rsidRDefault="007D150B" w:rsidP="007D150B">
      <w:pPr>
        <w:jc w:val="both"/>
        <w:rPr>
          <w:bCs/>
        </w:rPr>
      </w:pPr>
    </w:p>
    <w:p w:rsidR="007D150B" w:rsidRPr="000D6F2C" w:rsidRDefault="007D150B" w:rsidP="007D150B">
      <w:pPr>
        <w:pStyle w:val="Bezproreda"/>
        <w:jc w:val="both"/>
      </w:pPr>
      <w:r w:rsidRPr="000D6F2C">
        <w:tab/>
        <w:t xml:space="preserve">Usvaja se Financijsko izvješće i Izvješće o radu Narodne knjižnice i čitaonice «Ivo </w:t>
      </w:r>
      <w:proofErr w:type="spellStart"/>
      <w:r w:rsidRPr="000D6F2C">
        <w:t>Kozarčanin</w:t>
      </w:r>
      <w:proofErr w:type="spellEnd"/>
      <w:r w:rsidRPr="000D6F2C">
        <w:t>“ Hrvatska Du</w:t>
      </w:r>
      <w:bookmarkStart w:id="0" w:name="_GoBack"/>
      <w:bookmarkEnd w:id="0"/>
      <w:r w:rsidRPr="000D6F2C">
        <w:t>bica za 201</w:t>
      </w:r>
      <w:r w:rsidR="00B3157B" w:rsidRPr="000D6F2C">
        <w:t>6</w:t>
      </w:r>
      <w:r w:rsidRPr="000D6F2C">
        <w:t>. godinu, koje je sastavni dio ovoga Zaključka.</w:t>
      </w:r>
    </w:p>
    <w:p w:rsidR="007D150B" w:rsidRPr="000D6F2C" w:rsidRDefault="007D150B" w:rsidP="007D150B">
      <w:pPr>
        <w:pStyle w:val="Bezproreda"/>
        <w:jc w:val="both"/>
      </w:pPr>
      <w:r w:rsidRPr="000D6F2C">
        <w:tab/>
        <w:t>Izvješće iz stavka 1. ovoga članka neće se objaviti.</w:t>
      </w:r>
    </w:p>
    <w:p w:rsidR="007D150B" w:rsidRPr="000D6F2C" w:rsidRDefault="007D150B" w:rsidP="007D150B">
      <w:pPr>
        <w:jc w:val="both"/>
      </w:pPr>
    </w:p>
    <w:p w:rsidR="007D150B" w:rsidRPr="000D6F2C" w:rsidRDefault="007D150B" w:rsidP="007D150B"/>
    <w:p w:rsidR="007D150B" w:rsidRPr="000D6F2C" w:rsidRDefault="007D150B" w:rsidP="007D150B">
      <w:pPr>
        <w:jc w:val="center"/>
        <w:rPr>
          <w:bCs/>
        </w:rPr>
      </w:pPr>
      <w:r w:rsidRPr="000D6F2C">
        <w:rPr>
          <w:bCs/>
        </w:rPr>
        <w:t>Članak 2.</w:t>
      </w:r>
    </w:p>
    <w:p w:rsidR="007D150B" w:rsidRDefault="007D150B" w:rsidP="007D150B">
      <w:pPr>
        <w:jc w:val="both"/>
        <w:rPr>
          <w:b/>
          <w:bCs/>
        </w:rPr>
      </w:pPr>
    </w:p>
    <w:p w:rsidR="007D150B" w:rsidRDefault="007D150B" w:rsidP="007D150B">
      <w:pPr>
        <w:jc w:val="both"/>
      </w:pPr>
      <w:r>
        <w:tab/>
        <w:t>Ovaj Zaključak stupa na snagu danom donošenja, a objavit će se u «</w:t>
      </w:r>
      <w:r w:rsidR="00B3157B">
        <w:t>Službenom vjesniku</w:t>
      </w:r>
      <w:r>
        <w:t xml:space="preserve">«, službenom glasilu Općine Hrvatska Dubica. </w:t>
      </w:r>
    </w:p>
    <w:p w:rsidR="007D150B" w:rsidRDefault="007D150B" w:rsidP="007D150B">
      <w:pPr>
        <w:jc w:val="both"/>
      </w:pPr>
    </w:p>
    <w:p w:rsidR="007D150B" w:rsidRDefault="007D150B" w:rsidP="007D150B"/>
    <w:p w:rsidR="007D150B" w:rsidRDefault="007D150B" w:rsidP="007D150B"/>
    <w:p w:rsidR="007D150B" w:rsidRDefault="007D150B" w:rsidP="007D150B"/>
    <w:p w:rsidR="00DD0A41" w:rsidRDefault="00DD0A41" w:rsidP="00DD0A41"/>
    <w:p w:rsidR="00DD0A41" w:rsidRDefault="00DD0A41" w:rsidP="00DD0A41">
      <w:pPr>
        <w:rPr>
          <w:bCs/>
        </w:rPr>
      </w:pP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PREDSJEDNICA</w:t>
      </w:r>
    </w:p>
    <w:p w:rsidR="00DD0A41" w:rsidRDefault="00DD0A41" w:rsidP="00DD0A41">
      <w:pPr>
        <w:rPr>
          <w:bCs/>
        </w:rPr>
      </w:pPr>
    </w:p>
    <w:p w:rsidR="00DD0A41" w:rsidRDefault="00DD0A41" w:rsidP="00DD0A41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Kata </w:t>
      </w:r>
      <w:proofErr w:type="spellStart"/>
      <w:r>
        <w:rPr>
          <w:bCs/>
        </w:rPr>
        <w:t>Karagić</w:t>
      </w:r>
      <w:proofErr w:type="spellEnd"/>
    </w:p>
    <w:p w:rsidR="00DD0A41" w:rsidRDefault="00DD0A41" w:rsidP="00DD0A41"/>
    <w:p w:rsidR="00DD0A41" w:rsidRDefault="00DD0A41" w:rsidP="00DD0A41"/>
    <w:p w:rsidR="002D3C2C" w:rsidRDefault="002D3C2C"/>
    <w:sectPr w:rsidR="002D3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0B"/>
    <w:rsid w:val="000D6F2C"/>
    <w:rsid w:val="002D3C2C"/>
    <w:rsid w:val="007D150B"/>
    <w:rsid w:val="00B3157B"/>
    <w:rsid w:val="00DD0A41"/>
    <w:rsid w:val="00E1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D150B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D150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7D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7D150B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D150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7D1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2017-07-03T09:06:00Z</dcterms:created>
  <dcterms:modified xsi:type="dcterms:W3CDTF">2017-07-03T11:29:00Z</dcterms:modified>
</cp:coreProperties>
</file>