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AB" w:rsidRDefault="00B73AAB" w:rsidP="00B73AAB">
      <w:pPr>
        <w:rPr>
          <w:b/>
          <w:bCs/>
        </w:rPr>
      </w:pPr>
    </w:p>
    <w:p w:rsidR="00B73AAB" w:rsidRPr="003217FD" w:rsidRDefault="00B73AAB" w:rsidP="00B73AAB">
      <w:pPr>
        <w:rPr>
          <w:bCs/>
        </w:rPr>
      </w:pPr>
    </w:p>
    <w:p w:rsidR="00B73AAB" w:rsidRPr="003217FD" w:rsidRDefault="00B73AAB" w:rsidP="00B73AAB">
      <w:pPr>
        <w:rPr>
          <w:bCs/>
        </w:rPr>
      </w:pPr>
    </w:p>
    <w:p w:rsidR="00B73AAB" w:rsidRPr="003217FD" w:rsidRDefault="00B73AAB" w:rsidP="00B73AAB">
      <w:pPr>
        <w:rPr>
          <w:bCs/>
        </w:rPr>
      </w:pPr>
      <w:r w:rsidRPr="003217FD">
        <w:rPr>
          <w:bCs/>
        </w:rPr>
        <w:t>REPUBLIKA HRVATSKA</w:t>
      </w:r>
    </w:p>
    <w:p w:rsidR="00B73AAB" w:rsidRPr="003217FD" w:rsidRDefault="00B73AAB" w:rsidP="00B73AAB">
      <w:pPr>
        <w:rPr>
          <w:bCs/>
        </w:rPr>
      </w:pPr>
      <w:r w:rsidRPr="003217FD">
        <w:rPr>
          <w:bCs/>
        </w:rPr>
        <w:t>SISAČKO-MOSLAVAČKA ŽUPANIJA</w:t>
      </w:r>
    </w:p>
    <w:p w:rsidR="00B73AAB" w:rsidRPr="003217FD" w:rsidRDefault="00B73AAB" w:rsidP="00B73AAB">
      <w:pPr>
        <w:rPr>
          <w:bCs/>
        </w:rPr>
      </w:pPr>
      <w:r w:rsidRPr="003217FD">
        <w:rPr>
          <w:bCs/>
        </w:rPr>
        <w:t>OPĆINA HRVATSKA DUBICA</w:t>
      </w:r>
    </w:p>
    <w:p w:rsidR="00B73AAB" w:rsidRPr="003217FD" w:rsidRDefault="00B73AAB" w:rsidP="00B73AAB">
      <w:pPr>
        <w:rPr>
          <w:bCs/>
        </w:rPr>
      </w:pPr>
      <w:r w:rsidRPr="003217FD">
        <w:rPr>
          <w:bCs/>
        </w:rPr>
        <w:t>Općinsko vijeće</w:t>
      </w:r>
    </w:p>
    <w:p w:rsidR="00B73AAB" w:rsidRPr="003217FD" w:rsidRDefault="00B73AAB" w:rsidP="00B73AAB">
      <w:pPr>
        <w:rPr>
          <w:bCs/>
        </w:rPr>
      </w:pPr>
    </w:p>
    <w:p w:rsidR="004E7EC7" w:rsidRDefault="00B73AAB" w:rsidP="00B73AAB">
      <w:r w:rsidRPr="003217FD">
        <w:t xml:space="preserve">KLASA: </w:t>
      </w:r>
      <w:r>
        <w:t>612-</w:t>
      </w:r>
      <w:r w:rsidR="00CE1C1A">
        <w:t>04/20-01/01</w:t>
      </w:r>
    </w:p>
    <w:p w:rsidR="00B73AAB" w:rsidRPr="003217FD" w:rsidRDefault="00B73AAB" w:rsidP="00B73AAB">
      <w:r w:rsidRPr="003217FD">
        <w:t>URBROJ: 2176/10-02-</w:t>
      </w:r>
      <w:r w:rsidR="004E7EC7">
        <w:t>20-</w:t>
      </w:r>
      <w:r w:rsidR="00CE1C1A">
        <w:t>02</w:t>
      </w:r>
      <w:bookmarkStart w:id="0" w:name="_GoBack"/>
      <w:bookmarkEnd w:id="0"/>
      <w:r w:rsidRPr="003217FD">
        <w:tab/>
      </w:r>
      <w:r w:rsidRPr="003217FD">
        <w:tab/>
      </w:r>
      <w:r w:rsidRPr="003217FD">
        <w:tab/>
      </w:r>
    </w:p>
    <w:p w:rsidR="00B73AAB" w:rsidRPr="003217FD" w:rsidRDefault="00B73AAB" w:rsidP="00B73AAB">
      <w:r w:rsidRPr="003217FD">
        <w:t>Hrv</w:t>
      </w:r>
      <w:r>
        <w:t>atska</w:t>
      </w:r>
      <w:r w:rsidRPr="003217FD">
        <w:t xml:space="preserve"> Dubica, </w:t>
      </w:r>
      <w:r w:rsidR="004E7EC7">
        <w:t>29</w:t>
      </w:r>
      <w:r w:rsidRPr="003217FD">
        <w:t>.</w:t>
      </w:r>
      <w:r w:rsidR="004E7EC7">
        <w:t xml:space="preserve"> siječnja 2020.</w:t>
      </w:r>
    </w:p>
    <w:p w:rsidR="00B73AAB" w:rsidRPr="003217FD" w:rsidRDefault="00B73AAB" w:rsidP="00B73AAB">
      <w:pPr>
        <w:jc w:val="both"/>
      </w:pPr>
    </w:p>
    <w:p w:rsidR="00B73AAB" w:rsidRPr="003217FD" w:rsidRDefault="00B73AAB" w:rsidP="00B73AAB">
      <w:pPr>
        <w:jc w:val="both"/>
      </w:pPr>
    </w:p>
    <w:p w:rsidR="00B73AAB" w:rsidRPr="003217FD" w:rsidRDefault="00B73AAB" w:rsidP="00B73AAB">
      <w:pPr>
        <w:jc w:val="both"/>
      </w:pPr>
      <w:r w:rsidRPr="003217FD">
        <w:tab/>
        <w:t>Na temelju članka 35. Zakona o lokalnoj i područnoj (regionalnoj) samoupravi («Narodne novine«</w:t>
      </w:r>
      <w:r>
        <w:t>,</w:t>
      </w:r>
      <w:r w:rsidRPr="003217FD">
        <w:t xml:space="preserve"> broj: 33/01,  60/01- vjerodostojno tumačenje, 129/05, 109/07, 125/08, 36/09, 150/11, 144/12, 19/13- pročišćeni tekst</w:t>
      </w:r>
      <w:r>
        <w:t>,</w:t>
      </w:r>
      <w:r w:rsidRPr="003217FD">
        <w:t xml:space="preserve"> 137/15- ispr.</w:t>
      </w:r>
      <w:r w:rsidR="004E7EC7">
        <w:t>,</w:t>
      </w:r>
      <w:r>
        <w:t xml:space="preserve"> 123/17</w:t>
      </w:r>
      <w:r w:rsidR="004E7EC7">
        <w:t xml:space="preserve"> i 98/19</w:t>
      </w:r>
      <w:r w:rsidRPr="003217FD">
        <w:t>) i članka 15. Statuta Općine Hrvatska Dubica («Službeni vjesnik«</w:t>
      </w:r>
      <w:r>
        <w:t>,</w:t>
      </w:r>
      <w:r w:rsidRPr="003217FD">
        <w:t xml:space="preserve"> broj: </w:t>
      </w:r>
      <w:r>
        <w:t>21/18</w:t>
      </w:r>
      <w:r w:rsidRPr="003217FD">
        <w:t xml:space="preserve">) Općinsko vijeće Općine Hrvatska Dubica, na sjednici održanoj </w:t>
      </w:r>
      <w:r w:rsidR="004E7EC7">
        <w:t>29</w:t>
      </w:r>
      <w:r w:rsidRPr="003217FD">
        <w:t xml:space="preserve">. </w:t>
      </w:r>
      <w:r>
        <w:t>s</w:t>
      </w:r>
      <w:r w:rsidR="004E7EC7">
        <w:t>iječn</w:t>
      </w:r>
      <w:r w:rsidRPr="003217FD">
        <w:t xml:space="preserve">ja </w:t>
      </w:r>
      <w:r w:rsidRPr="003217FD">
        <w:rPr>
          <w:bCs/>
        </w:rPr>
        <w:t>20</w:t>
      </w:r>
      <w:r w:rsidR="004E7EC7">
        <w:rPr>
          <w:bCs/>
        </w:rPr>
        <w:t>20</w:t>
      </w:r>
      <w:r w:rsidRPr="003217FD">
        <w:rPr>
          <w:bCs/>
        </w:rPr>
        <w:t>. godine</w:t>
      </w:r>
      <w:r w:rsidRPr="003217FD">
        <w:t>, donosi</w:t>
      </w:r>
    </w:p>
    <w:p w:rsidR="00B73AAB" w:rsidRDefault="00B73AAB" w:rsidP="00B73AAB"/>
    <w:p w:rsidR="00B73AAB" w:rsidRDefault="00B73AAB" w:rsidP="00B73AAB"/>
    <w:p w:rsidR="00B73AAB" w:rsidRDefault="00B73AAB" w:rsidP="00B73AAB"/>
    <w:p w:rsidR="00B73AAB" w:rsidRPr="000D6F2C" w:rsidRDefault="00B73AAB" w:rsidP="00B73AAB"/>
    <w:p w:rsidR="00B73AAB" w:rsidRPr="000D6F2C" w:rsidRDefault="00B73AAB" w:rsidP="00B73AAB">
      <w:pPr>
        <w:pStyle w:val="Heading1"/>
        <w:rPr>
          <w:b w:val="0"/>
        </w:rPr>
      </w:pPr>
      <w:r w:rsidRPr="000D6F2C">
        <w:rPr>
          <w:b w:val="0"/>
        </w:rPr>
        <w:t xml:space="preserve">Z A K LJ U ČA K </w:t>
      </w:r>
    </w:p>
    <w:p w:rsidR="00B73AAB" w:rsidRPr="000D6F2C" w:rsidRDefault="00B73AAB" w:rsidP="00B73AAB">
      <w:pPr>
        <w:jc w:val="center"/>
        <w:rPr>
          <w:bCs/>
        </w:rPr>
      </w:pPr>
    </w:p>
    <w:p w:rsidR="00B73AAB" w:rsidRPr="000D6F2C" w:rsidRDefault="00B73AAB" w:rsidP="00B73AAB">
      <w:pPr>
        <w:jc w:val="center"/>
        <w:rPr>
          <w:bCs/>
        </w:rPr>
      </w:pPr>
    </w:p>
    <w:p w:rsidR="00B73AAB" w:rsidRPr="000D6F2C" w:rsidRDefault="00B73AAB" w:rsidP="00B73AAB">
      <w:pPr>
        <w:jc w:val="center"/>
        <w:rPr>
          <w:bCs/>
        </w:rPr>
      </w:pPr>
    </w:p>
    <w:p w:rsidR="00B73AAB" w:rsidRPr="000D6F2C" w:rsidRDefault="00B73AAB" w:rsidP="00B73AAB">
      <w:pPr>
        <w:jc w:val="center"/>
        <w:rPr>
          <w:bCs/>
        </w:rPr>
      </w:pPr>
      <w:r w:rsidRPr="000D6F2C">
        <w:rPr>
          <w:bCs/>
        </w:rPr>
        <w:t xml:space="preserve">Članak 1. </w:t>
      </w:r>
    </w:p>
    <w:p w:rsidR="00B73AAB" w:rsidRPr="000D6F2C" w:rsidRDefault="00B73AAB" w:rsidP="00B73AAB">
      <w:pPr>
        <w:jc w:val="both"/>
        <w:rPr>
          <w:bCs/>
        </w:rPr>
      </w:pPr>
    </w:p>
    <w:p w:rsidR="00B73AAB" w:rsidRPr="000D6F2C" w:rsidRDefault="00B73AAB" w:rsidP="00B73AAB">
      <w:pPr>
        <w:pStyle w:val="NoSpacing"/>
        <w:jc w:val="both"/>
      </w:pPr>
      <w:r w:rsidRPr="000D6F2C">
        <w:tab/>
        <w:t xml:space="preserve">Usvaja se </w:t>
      </w:r>
      <w:r w:rsidR="004E7EC7">
        <w:t xml:space="preserve">Plan i program rada </w:t>
      </w:r>
      <w:r w:rsidRPr="000D6F2C">
        <w:t>Narodne knjižnice i čitaonice «Ivo Kozarčanin“ Hrvatska Dubica za 20</w:t>
      </w:r>
      <w:r w:rsidR="004E7EC7">
        <w:t>20</w:t>
      </w:r>
      <w:r w:rsidRPr="000D6F2C">
        <w:t xml:space="preserve">. godinu, </w:t>
      </w:r>
      <w:r w:rsidR="00DA2F03">
        <w:t xml:space="preserve">KLASA: 612-04/19-01/01, URBROJ: 2176-97-19-110 od 31. prosinca 2019. godine, </w:t>
      </w:r>
      <w:r w:rsidRPr="008B055B">
        <w:t>koje je dostavi</w:t>
      </w:r>
      <w:r>
        <w:t>la</w:t>
      </w:r>
      <w:r w:rsidRPr="008B055B">
        <w:t xml:space="preserve"> </w:t>
      </w:r>
      <w:r>
        <w:t>ravnateljica proračunskog korisnika i</w:t>
      </w:r>
      <w:r w:rsidRPr="00E44ED2">
        <w:t xml:space="preserve"> </w:t>
      </w:r>
      <w:r w:rsidRPr="000D6F2C">
        <w:t>koje je sastavni dio ovoga Zaključka.</w:t>
      </w:r>
    </w:p>
    <w:p w:rsidR="00B73AAB" w:rsidRPr="000D6F2C" w:rsidRDefault="00B73AAB" w:rsidP="00B73AAB">
      <w:pPr>
        <w:pStyle w:val="NoSpacing"/>
        <w:jc w:val="both"/>
      </w:pPr>
      <w:r w:rsidRPr="000D6F2C">
        <w:tab/>
      </w:r>
      <w:r w:rsidR="004E7EC7">
        <w:t xml:space="preserve">Plan i program rada, </w:t>
      </w:r>
      <w:r w:rsidRPr="000D6F2C">
        <w:t>iz stavka 1. ovoga članka</w:t>
      </w:r>
      <w:r w:rsidR="004E7EC7">
        <w:t>, nije predmet objave u službenom glasilu, a</w:t>
      </w:r>
      <w:r w:rsidRPr="000D6F2C">
        <w:t xml:space="preserve"> objavit</w:t>
      </w:r>
      <w:r>
        <w:t xml:space="preserve"> će se u Središnjem katalogu službenih dokumenata Republike Hrvatske.</w:t>
      </w:r>
    </w:p>
    <w:p w:rsidR="00B73AAB" w:rsidRPr="000D6F2C" w:rsidRDefault="00B73AAB" w:rsidP="00B73AAB">
      <w:pPr>
        <w:jc w:val="both"/>
      </w:pPr>
    </w:p>
    <w:p w:rsidR="00B73AAB" w:rsidRPr="000D6F2C" w:rsidRDefault="00B73AAB" w:rsidP="00B73AAB"/>
    <w:p w:rsidR="00B73AAB" w:rsidRPr="000D6F2C" w:rsidRDefault="00B73AAB" w:rsidP="00B73AAB">
      <w:pPr>
        <w:jc w:val="center"/>
        <w:rPr>
          <w:bCs/>
        </w:rPr>
      </w:pPr>
      <w:r w:rsidRPr="000D6F2C">
        <w:rPr>
          <w:bCs/>
        </w:rPr>
        <w:t>Članak 2.</w:t>
      </w:r>
    </w:p>
    <w:p w:rsidR="00B73AAB" w:rsidRDefault="00B73AAB" w:rsidP="00B73AAB">
      <w:pPr>
        <w:jc w:val="both"/>
        <w:rPr>
          <w:b/>
          <w:bCs/>
        </w:rPr>
      </w:pPr>
    </w:p>
    <w:p w:rsidR="00B73AAB" w:rsidRDefault="00B73AAB" w:rsidP="00B73AAB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B73AAB" w:rsidRDefault="00B73AAB" w:rsidP="00B73AAB"/>
    <w:p w:rsidR="00B73AAB" w:rsidRDefault="00B73AAB" w:rsidP="00B73AAB"/>
    <w:p w:rsidR="00B73AAB" w:rsidRDefault="00B73AAB" w:rsidP="00B73AAB">
      <w:pPr>
        <w:rPr>
          <w:bCs/>
        </w:rPr>
      </w:pPr>
      <w:r>
        <w:rPr>
          <w:bCs/>
        </w:rPr>
        <w:tab/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PREDSJEDNICA</w:t>
      </w:r>
    </w:p>
    <w:p w:rsidR="00B73AAB" w:rsidRDefault="00B73AAB" w:rsidP="00B73AAB">
      <w:pPr>
        <w:rPr>
          <w:bCs/>
        </w:rPr>
      </w:pPr>
    </w:p>
    <w:p w:rsidR="00B73AAB" w:rsidRDefault="00B73AAB" w:rsidP="00B73AAB"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Kata Karagić</w:t>
      </w:r>
    </w:p>
    <w:p w:rsidR="00B73AAB" w:rsidRDefault="00B73AAB" w:rsidP="00B73AAB"/>
    <w:p w:rsidR="00B73AAB" w:rsidRDefault="00B73AAB" w:rsidP="00B73AAB"/>
    <w:p w:rsidR="00B73AAB" w:rsidRDefault="00B73AAB" w:rsidP="00B73AAB">
      <w:r>
        <w:t xml:space="preserve">DOSTAVITI: </w:t>
      </w:r>
    </w:p>
    <w:p w:rsidR="00B73AAB" w:rsidRDefault="00B73AAB" w:rsidP="00B73AAB">
      <w:pPr>
        <w:pStyle w:val="ListParagraph"/>
        <w:numPr>
          <w:ilvl w:val="0"/>
          <w:numId w:val="1"/>
        </w:numPr>
      </w:pPr>
      <w:r w:rsidRPr="000D6F2C">
        <w:t xml:space="preserve">Narodne knjižnice i čitaonice «Ivo Kozarčanin“ Hrvatska Dubica </w:t>
      </w:r>
    </w:p>
    <w:p w:rsidR="00BA7D31" w:rsidRDefault="00B73AAB" w:rsidP="005913BF">
      <w:pPr>
        <w:pStyle w:val="ListParagraph"/>
        <w:numPr>
          <w:ilvl w:val="0"/>
          <w:numId w:val="1"/>
        </w:numPr>
      </w:pPr>
      <w:r>
        <w:t xml:space="preserve">Pismohrana, ovdje </w:t>
      </w:r>
    </w:p>
    <w:sectPr w:rsidR="00BA7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C560A"/>
    <w:multiLevelType w:val="hybridMultilevel"/>
    <w:tmpl w:val="E03E28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AB"/>
    <w:rsid w:val="004E7EC7"/>
    <w:rsid w:val="005913BF"/>
    <w:rsid w:val="00B73AAB"/>
    <w:rsid w:val="00BA7D31"/>
    <w:rsid w:val="00CE1C1A"/>
    <w:rsid w:val="00D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B73AAB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3AA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1"/>
    <w:qFormat/>
    <w:rsid w:val="00B73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B73A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B73AAB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3AA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1"/>
    <w:qFormat/>
    <w:rsid w:val="00B73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B73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1</cp:lastModifiedBy>
  <cp:revision>6</cp:revision>
  <dcterms:created xsi:type="dcterms:W3CDTF">2020-01-30T11:24:00Z</dcterms:created>
  <dcterms:modified xsi:type="dcterms:W3CDTF">2020-01-30T11:45:00Z</dcterms:modified>
</cp:coreProperties>
</file>