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32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132"/>
      </w:tblGrid>
      <w:tr>
        <w:trPr/>
        <w:tc>
          <w:tcPr>
            <w:tcW w:w="913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 xml:space="preserve">Općina Hrvatska Dubica,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kao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naknadu stvarnih materijalnih troškova koji nastanu pružanjem informacije, kao i za visinu naknade troškova dostave tražene informacije koje plaća korisnik prava na informaciju, a koji nastaju pružanjem informacije prema Zakonu o pravu na pristup informacijama </w:t>
            </w:r>
            <w:r>
              <w:rPr>
                <w:rFonts w:cs="Times New Roman" w:ascii="Times New Roman" w:hAnsi="Times New Roman"/>
                <w:color w:val="666666"/>
                <w:sz w:val="24"/>
                <w:szCs w:val="24"/>
                <w:shd w:fill="FFFFFF" w:val="clear"/>
              </w:rPr>
              <w:t>Zakon o pravu na pristup informacijama („Narodne novine“, broj: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color w:val="666666"/>
                <w:sz w:val="24"/>
                <w:szCs w:val="24"/>
                <w:shd w:fill="FFFFFF" w:val="clear"/>
              </w:rPr>
              <w:t xml:space="preserve"> 25/13, 85/15),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ima pravo na naknadu sukladno Kriterijima za određivanje visine naknade stvarnih materijalnih troškova i troškova dostave informacije („Narodne novine“ broj: 12/14).</w:t>
            </w:r>
          </w:p>
          <w:p>
            <w:pPr>
              <w:pStyle w:val="NoSpacing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Poveznica na link:</w:t>
            </w:r>
          </w:p>
          <w:p>
            <w:pPr>
              <w:pStyle w:val="Normal"/>
              <w:spacing w:lineRule="auto" w:line="240" w:beforeAutospacing="1" w:afterAutospacing="1"/>
              <w:rPr/>
            </w:pPr>
            <w:hyperlink r:id="rId2">
              <w:r>
                <w:rPr>
                  <w:rStyle w:val="Internetskapoveznica"/>
                  <w:rFonts w:eastAsia="Times New Roman" w:cs="Times New Roman" w:ascii="Times New Roman" w:hAnsi="Times New Roman"/>
                  <w:sz w:val="24"/>
                  <w:szCs w:val="24"/>
                  <w:lang w:eastAsia="hr-HR"/>
                </w:rPr>
                <w:t>https://narodne-novine.nn.hr/clanci/sluzbeni/2014_01_12_231.html</w:t>
              </w:r>
            </w:hyperlink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>
          <w:trHeight w:val="41" w:hRule="atLeast"/>
        </w:trPr>
        <w:tc>
          <w:tcPr>
            <w:tcW w:w="913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lang w:eastAsia="hr-HR"/>
        </w:rPr>
        <w:tab/>
      </w:r>
      <w:r>
        <w:rPr>
          <w:rFonts w:cs="Times New Roman" w:ascii="Times New Roman" w:hAnsi="Times New Roman"/>
          <w:sz w:val="24"/>
          <w:szCs w:val="24"/>
          <w:lang w:eastAsia="hr-HR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600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paragraph" w:styleId="Stilnaslova2">
    <w:name w:val="Heading 2"/>
    <w:basedOn w:val="Normal"/>
    <w:link w:val="Naslov2Char"/>
    <w:uiPriority w:val="9"/>
    <w:qFormat/>
    <w:rsid w:val="00d1600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slov2Char" w:customStyle="1">
    <w:name w:val="Naslov 2 Char"/>
    <w:basedOn w:val="DefaultParagraphFont"/>
    <w:link w:val="Naslov2"/>
    <w:uiPriority w:val="9"/>
    <w:qFormat/>
    <w:rsid w:val="00d1600f"/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Internetskapoveznica">
    <w:name w:val="Internetska poveznica"/>
    <w:basedOn w:val="DefaultParagraphFont"/>
    <w:uiPriority w:val="99"/>
    <w:unhideWhenUsed/>
    <w:rsid w:val="00d1600f"/>
    <w:rPr>
      <w:color w:val="0000FF" w:themeColor="hyperlink"/>
      <w:u w:val="single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d1600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paragraph" w:styleId="T98" w:customStyle="1">
    <w:name w:val="t-9-8"/>
    <w:basedOn w:val="Normal"/>
    <w:qFormat/>
    <w:rsid w:val="00d160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rodne-novine.nn.hr/clanci/sluzbeni/2014_01_12_231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LibreOffice/5.2.6.2$Windows_x86 LibreOffice_project/a3100ed2409ebf1c212f5048fbe377c281438fdc</Application>
  <Pages>1</Pages>
  <Words>75</Words>
  <Characters>543</Characters>
  <CharactersWithSpaces>617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2017-12-08T10:01:00Z</dcterms:created>
  <dc:creator>Korisnik</dc:creator>
  <dc:description/>
  <dc:language>hr-HR</dc:language>
  <cp:lastModifiedBy>Korisnik</cp:lastModifiedBy>
  <dcterms:modified xsi:type="dcterms:W3CDTF">2017-12-08T10:16:00Z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